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793E8" w14:textId="77777777" w:rsidR="00654C84" w:rsidRDefault="00654C84" w:rsidP="00654C84">
      <w:pPr>
        <w:pStyle w:val="Title"/>
      </w:pPr>
      <w:r>
        <w:t>Summary of notes from SIM meeting May 8, 2024 on “</w:t>
      </w:r>
      <w:r w:rsidRPr="00D2675B">
        <w:t>SURFING THE CHAOS: A Discussion About Leading Change</w:t>
      </w:r>
      <w:r>
        <w:t xml:space="preserve">” </w:t>
      </w:r>
    </w:p>
    <w:p w14:paraId="6FF23406" w14:textId="77777777" w:rsidR="00654C84" w:rsidRDefault="00654C84" w:rsidP="00654C84">
      <w:pPr>
        <w:pStyle w:val="NoSpacing"/>
      </w:pPr>
    </w:p>
    <w:p w14:paraId="7DF544B6" w14:textId="27A5641A" w:rsidR="00654C84" w:rsidRDefault="00654C84" w:rsidP="00654C84">
      <w:pPr>
        <w:pStyle w:val="NoSpacing"/>
      </w:pPr>
      <w:r>
        <w:t xml:space="preserve">Note: several people asked about the spinning wheel that I used to call on tables. </w:t>
      </w:r>
      <w:r>
        <w:t xml:space="preserve"> </w:t>
      </w:r>
      <w:r>
        <w:t>It is wheelofnames.com</w:t>
      </w:r>
      <w:r>
        <w:t>.</w:t>
      </w:r>
    </w:p>
    <w:p w14:paraId="4559F5E6" w14:textId="77777777" w:rsidR="00654C84" w:rsidRPr="00B41FE2" w:rsidRDefault="00654C84" w:rsidP="00654C84">
      <w:pPr>
        <w:pStyle w:val="Heading1"/>
      </w:pPr>
      <w:r w:rsidRPr="00B41FE2">
        <w:t>S3. What are some tactics to make change stick, so the organization does not revert back to old ways of doing things?</w:t>
      </w:r>
    </w:p>
    <w:p w14:paraId="273B5518" w14:textId="77777777" w:rsidR="00654C84" w:rsidRPr="00B41FE2" w:rsidRDefault="00654C84" w:rsidP="00654C84">
      <w:pPr>
        <w:pStyle w:val="NoSpacing"/>
        <w:numPr>
          <w:ilvl w:val="0"/>
          <w:numId w:val="6"/>
        </w:numPr>
      </w:pPr>
      <w:r w:rsidRPr="00B41FE2">
        <w:t>Be consistent</w:t>
      </w:r>
    </w:p>
    <w:p w14:paraId="2A3C39B6" w14:textId="77777777" w:rsidR="00654C84" w:rsidRPr="00B41FE2" w:rsidRDefault="00654C84" w:rsidP="00654C84">
      <w:pPr>
        <w:pStyle w:val="NoSpacing"/>
        <w:numPr>
          <w:ilvl w:val="0"/>
          <w:numId w:val="6"/>
        </w:numPr>
      </w:pPr>
      <w:r w:rsidRPr="00B41FE2">
        <w:t>Celebrate success</w:t>
      </w:r>
    </w:p>
    <w:p w14:paraId="637EB33D" w14:textId="77777777" w:rsidR="00654C84" w:rsidRPr="00B41FE2" w:rsidRDefault="00654C84" w:rsidP="00654C84">
      <w:pPr>
        <w:pStyle w:val="NoSpacing"/>
        <w:numPr>
          <w:ilvl w:val="0"/>
          <w:numId w:val="6"/>
        </w:numPr>
      </w:pPr>
      <w:r w:rsidRPr="00B41FE2">
        <w:t>Reinforcement</w:t>
      </w:r>
    </w:p>
    <w:p w14:paraId="6BA77F70" w14:textId="68153D51" w:rsidR="00654C84" w:rsidRPr="00B41FE2" w:rsidRDefault="00654C84" w:rsidP="00654C84">
      <w:pPr>
        <w:pStyle w:val="NoSpacing"/>
        <w:numPr>
          <w:ilvl w:val="0"/>
          <w:numId w:val="6"/>
        </w:numPr>
      </w:pPr>
      <w:r w:rsidRPr="00B41FE2">
        <w:t>Malicious obedience – chaos when leader changes</w:t>
      </w:r>
    </w:p>
    <w:p w14:paraId="13D0D125" w14:textId="77777777" w:rsidR="00654C84" w:rsidRPr="00B41FE2" w:rsidRDefault="00654C84" w:rsidP="00654C84">
      <w:pPr>
        <w:pStyle w:val="Heading1"/>
      </w:pPr>
      <w:r w:rsidRPr="00B41FE2">
        <w:t>S5. How do you lead a stressed team?</w:t>
      </w:r>
    </w:p>
    <w:p w14:paraId="4CF429D2" w14:textId="77777777" w:rsidR="00654C84" w:rsidRPr="00B41FE2" w:rsidRDefault="00654C84" w:rsidP="00654C84">
      <w:pPr>
        <w:pStyle w:val="NoSpacing"/>
        <w:numPr>
          <w:ilvl w:val="0"/>
          <w:numId w:val="9"/>
        </w:numPr>
      </w:pPr>
      <w:r w:rsidRPr="00B41FE2">
        <w:t>Listen with empathy to team’s problems whether work or personal – for example, financial, schedule, mental health</w:t>
      </w:r>
    </w:p>
    <w:p w14:paraId="4DF52BAA" w14:textId="77777777" w:rsidR="00654C84" w:rsidRPr="00B41FE2" w:rsidRDefault="00654C84" w:rsidP="00654C84">
      <w:pPr>
        <w:pStyle w:val="NoSpacing"/>
        <w:numPr>
          <w:ilvl w:val="0"/>
          <w:numId w:val="9"/>
        </w:numPr>
      </w:pPr>
      <w:r w:rsidRPr="00B41FE2">
        <w:t>Identify any issues you can address in the scope of the changes</w:t>
      </w:r>
    </w:p>
    <w:p w14:paraId="5198F272" w14:textId="77777777" w:rsidR="00654C84" w:rsidRPr="00B41FE2" w:rsidRDefault="00654C84" w:rsidP="00654C84">
      <w:pPr>
        <w:pStyle w:val="NoSpacing"/>
        <w:numPr>
          <w:ilvl w:val="0"/>
          <w:numId w:val="9"/>
        </w:numPr>
      </w:pPr>
      <w:r w:rsidRPr="00B41FE2">
        <w:t>Add solutions to their problem to the shared goal – reduce stress</w:t>
      </w:r>
    </w:p>
    <w:p w14:paraId="7399E982" w14:textId="77777777" w:rsidR="00654C84" w:rsidRPr="00B41FE2" w:rsidRDefault="00654C84" w:rsidP="00654C84">
      <w:pPr>
        <w:pStyle w:val="NoSpacing"/>
        <w:numPr>
          <w:ilvl w:val="0"/>
          <w:numId w:val="9"/>
        </w:numPr>
      </w:pPr>
      <w:r w:rsidRPr="00B41FE2">
        <w:t>Share the vision and open up the solution to team input</w:t>
      </w:r>
    </w:p>
    <w:p w14:paraId="72A02838" w14:textId="77777777" w:rsidR="00654C84" w:rsidRPr="00B41FE2" w:rsidRDefault="00654C84" w:rsidP="00654C84">
      <w:pPr>
        <w:pStyle w:val="NoSpacing"/>
        <w:numPr>
          <w:ilvl w:val="0"/>
          <w:numId w:val="9"/>
        </w:numPr>
      </w:pPr>
      <w:r w:rsidRPr="00B41FE2">
        <w:t>Engage leadership in visible support of solution</w:t>
      </w:r>
    </w:p>
    <w:p w14:paraId="0533E043" w14:textId="77777777" w:rsidR="00654C84" w:rsidRPr="00B41FE2" w:rsidRDefault="00654C84" w:rsidP="00654C84">
      <w:pPr>
        <w:pStyle w:val="NoSpacing"/>
        <w:numPr>
          <w:ilvl w:val="0"/>
          <w:numId w:val="9"/>
        </w:numPr>
      </w:pPr>
      <w:r w:rsidRPr="00B41FE2">
        <w:t>Allow them to take time off</w:t>
      </w:r>
    </w:p>
    <w:p w14:paraId="322F1DD1" w14:textId="77777777" w:rsidR="00654C84" w:rsidRPr="00B41FE2" w:rsidRDefault="00654C84" w:rsidP="00654C84">
      <w:pPr>
        <w:pStyle w:val="NoSpacing"/>
        <w:numPr>
          <w:ilvl w:val="0"/>
          <w:numId w:val="9"/>
        </w:numPr>
      </w:pPr>
      <w:r w:rsidRPr="00B41FE2">
        <w:t>Keep the team focused and support them</w:t>
      </w:r>
    </w:p>
    <w:p w14:paraId="5497AC99" w14:textId="77777777" w:rsidR="00654C84" w:rsidRPr="00B41FE2" w:rsidRDefault="00654C84" w:rsidP="00654C84">
      <w:pPr>
        <w:pStyle w:val="NoSpacing"/>
        <w:numPr>
          <w:ilvl w:val="0"/>
          <w:numId w:val="9"/>
        </w:numPr>
      </w:pPr>
      <w:r w:rsidRPr="00B41FE2">
        <w:t>Celebrate small wins</w:t>
      </w:r>
    </w:p>
    <w:p w14:paraId="59C542F8" w14:textId="77777777" w:rsidR="00654C84" w:rsidRPr="00B41FE2" w:rsidRDefault="00654C84" w:rsidP="00654C84">
      <w:pPr>
        <w:pStyle w:val="NoSpacing"/>
        <w:numPr>
          <w:ilvl w:val="0"/>
          <w:numId w:val="9"/>
        </w:numPr>
      </w:pPr>
      <w:r w:rsidRPr="00B41FE2">
        <w:t>Make space for mistakes</w:t>
      </w:r>
    </w:p>
    <w:p w14:paraId="7FA718AE" w14:textId="77777777" w:rsidR="00654C84" w:rsidRPr="00B41FE2" w:rsidRDefault="00654C84" w:rsidP="00654C84">
      <w:pPr>
        <w:pStyle w:val="NoSpacing"/>
        <w:numPr>
          <w:ilvl w:val="0"/>
          <w:numId w:val="9"/>
        </w:numPr>
      </w:pPr>
      <w:r w:rsidRPr="00B41FE2">
        <w:t>Give grace</w:t>
      </w:r>
    </w:p>
    <w:p w14:paraId="486ABD54" w14:textId="77777777" w:rsidR="00654C84" w:rsidRPr="00B41FE2" w:rsidRDefault="00654C84" w:rsidP="00654C84">
      <w:pPr>
        <w:pStyle w:val="NoSpacing"/>
        <w:numPr>
          <w:ilvl w:val="0"/>
          <w:numId w:val="9"/>
        </w:numPr>
      </w:pPr>
      <w:r w:rsidRPr="00B41FE2">
        <w:t>Have their back</w:t>
      </w:r>
    </w:p>
    <w:p w14:paraId="41EE0B91" w14:textId="77777777" w:rsidR="00654C84" w:rsidRPr="00B41FE2" w:rsidRDefault="00654C84" w:rsidP="00654C84">
      <w:pPr>
        <w:pStyle w:val="NoSpacing"/>
        <w:numPr>
          <w:ilvl w:val="0"/>
          <w:numId w:val="9"/>
        </w:numPr>
      </w:pPr>
      <w:r w:rsidRPr="00B41FE2">
        <w:t>Understand why they are stressed</w:t>
      </w:r>
    </w:p>
    <w:p w14:paraId="643EA186" w14:textId="77777777" w:rsidR="00654C84" w:rsidRPr="00B41FE2" w:rsidRDefault="00654C84" w:rsidP="00654C84">
      <w:pPr>
        <w:pStyle w:val="NoSpacing"/>
        <w:numPr>
          <w:ilvl w:val="0"/>
          <w:numId w:val="9"/>
        </w:numPr>
      </w:pPr>
      <w:r w:rsidRPr="00B41FE2">
        <w:t>Take them out for a drink / happy hour!</w:t>
      </w:r>
    </w:p>
    <w:p w14:paraId="51C78871" w14:textId="77777777" w:rsidR="00654C84" w:rsidRPr="00B41FE2" w:rsidRDefault="00654C84" w:rsidP="00654C84">
      <w:pPr>
        <w:pStyle w:val="NoSpacing"/>
        <w:numPr>
          <w:ilvl w:val="0"/>
          <w:numId w:val="9"/>
        </w:numPr>
      </w:pPr>
      <w:r w:rsidRPr="00B41FE2">
        <w:t>Lavender, meditation, a mood light, breathing techniques</w:t>
      </w:r>
    </w:p>
    <w:p w14:paraId="6ECA2D11" w14:textId="77777777" w:rsidR="00654C84" w:rsidRPr="00B41FE2" w:rsidRDefault="00654C84" w:rsidP="00654C84">
      <w:pPr>
        <w:pStyle w:val="NoSpacing"/>
        <w:numPr>
          <w:ilvl w:val="0"/>
          <w:numId w:val="9"/>
        </w:numPr>
      </w:pPr>
      <w:r w:rsidRPr="00B41FE2">
        <w:t>Root cause identification</w:t>
      </w:r>
    </w:p>
    <w:p w14:paraId="5D2FD318" w14:textId="77777777" w:rsidR="00654C84" w:rsidRPr="00B41FE2" w:rsidRDefault="00654C84" w:rsidP="00654C84">
      <w:pPr>
        <w:pStyle w:val="NoSpacing"/>
        <w:numPr>
          <w:ilvl w:val="0"/>
          <w:numId w:val="9"/>
        </w:numPr>
      </w:pPr>
      <w:r w:rsidRPr="00B41FE2">
        <w:t>Showing vulnerability can help other so the same</w:t>
      </w:r>
    </w:p>
    <w:p w14:paraId="4A0D3595" w14:textId="09C07F49" w:rsidR="00654C84" w:rsidRPr="00B41FE2" w:rsidRDefault="00654C84" w:rsidP="00654C84">
      <w:pPr>
        <w:pStyle w:val="NoSpacing"/>
        <w:numPr>
          <w:ilvl w:val="0"/>
          <w:numId w:val="9"/>
        </w:numPr>
      </w:pPr>
      <w:r w:rsidRPr="00B41FE2">
        <w:t>Sometimes a 1:1 approach works when all else fails</w:t>
      </w:r>
    </w:p>
    <w:p w14:paraId="77CD76E8" w14:textId="77777777" w:rsidR="00654C84" w:rsidRPr="00B41FE2" w:rsidRDefault="00654C84" w:rsidP="00654C84">
      <w:pPr>
        <w:pStyle w:val="Heading1"/>
      </w:pPr>
      <w:r w:rsidRPr="00B41FE2">
        <w:t>P3. Who are the right people to involve early in a change, and how do you get them constructively engaged?</w:t>
      </w:r>
    </w:p>
    <w:p w14:paraId="2057A40F" w14:textId="77777777" w:rsidR="00654C84" w:rsidRPr="00B41FE2" w:rsidRDefault="00654C84" w:rsidP="00654C84">
      <w:pPr>
        <w:pStyle w:val="NoSpacing"/>
        <w:numPr>
          <w:ilvl w:val="0"/>
          <w:numId w:val="10"/>
        </w:numPr>
      </w:pPr>
      <w:r w:rsidRPr="00B41FE2">
        <w:t>Managers</w:t>
      </w:r>
    </w:p>
    <w:p w14:paraId="5D3D9E00" w14:textId="77777777" w:rsidR="00654C84" w:rsidRPr="00B41FE2" w:rsidRDefault="00654C84" w:rsidP="00654C84">
      <w:pPr>
        <w:pStyle w:val="NoSpacing"/>
        <w:numPr>
          <w:ilvl w:val="0"/>
          <w:numId w:val="10"/>
        </w:numPr>
      </w:pPr>
      <w:r w:rsidRPr="00B41FE2">
        <w:t>Leaders and sponsors</w:t>
      </w:r>
    </w:p>
    <w:p w14:paraId="1FE35BF0" w14:textId="77777777" w:rsidR="00654C84" w:rsidRPr="00B41FE2" w:rsidRDefault="00654C84" w:rsidP="00654C84">
      <w:pPr>
        <w:pStyle w:val="NoSpacing"/>
        <w:numPr>
          <w:ilvl w:val="0"/>
          <w:numId w:val="10"/>
        </w:numPr>
      </w:pPr>
      <w:r w:rsidRPr="00B41FE2">
        <w:t>Thought leaders on the team</w:t>
      </w:r>
    </w:p>
    <w:p w14:paraId="704ADC47" w14:textId="77777777" w:rsidR="00654C84" w:rsidRPr="00B41FE2" w:rsidRDefault="00654C84" w:rsidP="00654C84">
      <w:pPr>
        <w:pStyle w:val="NoSpacing"/>
        <w:numPr>
          <w:ilvl w:val="0"/>
          <w:numId w:val="10"/>
        </w:numPr>
      </w:pPr>
      <w:r w:rsidRPr="00B41FE2">
        <w:t>Change champions</w:t>
      </w:r>
    </w:p>
    <w:p w14:paraId="02F184AF" w14:textId="77777777" w:rsidR="00654C84" w:rsidRPr="00B41FE2" w:rsidRDefault="00654C84" w:rsidP="00654C84">
      <w:pPr>
        <w:pStyle w:val="NoSpacing"/>
        <w:numPr>
          <w:ilvl w:val="0"/>
          <w:numId w:val="10"/>
        </w:numPr>
      </w:pPr>
      <w:r w:rsidRPr="00B41FE2">
        <w:lastRenderedPageBreak/>
        <w:t>Users</w:t>
      </w:r>
    </w:p>
    <w:p w14:paraId="067BEED7" w14:textId="77777777" w:rsidR="00654C84" w:rsidRPr="00B41FE2" w:rsidRDefault="00654C84" w:rsidP="00654C84">
      <w:pPr>
        <w:pStyle w:val="NoSpacing"/>
        <w:numPr>
          <w:ilvl w:val="0"/>
          <w:numId w:val="10"/>
        </w:numPr>
      </w:pPr>
      <w:r w:rsidRPr="00B41FE2">
        <w:t>Skeptics</w:t>
      </w:r>
    </w:p>
    <w:p w14:paraId="5B866999" w14:textId="77777777" w:rsidR="00654C84" w:rsidRPr="00B41FE2" w:rsidRDefault="00654C84" w:rsidP="00654C84">
      <w:pPr>
        <w:pStyle w:val="NoSpacing"/>
        <w:numPr>
          <w:ilvl w:val="0"/>
          <w:numId w:val="10"/>
        </w:numPr>
      </w:pPr>
      <w:r w:rsidRPr="00B41FE2">
        <w:t>Emphasize communication and training</w:t>
      </w:r>
    </w:p>
    <w:p w14:paraId="4E8E0BF5" w14:textId="77777777" w:rsidR="00654C84" w:rsidRPr="00B41FE2" w:rsidRDefault="00654C84" w:rsidP="00654C84">
      <w:pPr>
        <w:pStyle w:val="NoSpacing"/>
        <w:numPr>
          <w:ilvl w:val="0"/>
          <w:numId w:val="10"/>
        </w:numPr>
      </w:pPr>
      <w:r w:rsidRPr="00B41FE2">
        <w:t>Have a shared goal for all and communicate it</w:t>
      </w:r>
    </w:p>
    <w:p w14:paraId="3A6D8A73" w14:textId="77777777" w:rsidR="00654C84" w:rsidRPr="00B41FE2" w:rsidRDefault="00654C84" w:rsidP="00654C84">
      <w:pPr>
        <w:pStyle w:val="NoSpacing"/>
        <w:numPr>
          <w:ilvl w:val="0"/>
          <w:numId w:val="10"/>
        </w:numPr>
      </w:pPr>
      <w:r w:rsidRPr="00B41FE2">
        <w:t>Listen</w:t>
      </w:r>
    </w:p>
    <w:p w14:paraId="17652C74" w14:textId="77777777" w:rsidR="00654C84" w:rsidRPr="00B41FE2" w:rsidRDefault="00654C84" w:rsidP="00654C84">
      <w:pPr>
        <w:pStyle w:val="NoSpacing"/>
        <w:numPr>
          <w:ilvl w:val="0"/>
          <w:numId w:val="10"/>
        </w:numPr>
      </w:pPr>
      <w:r w:rsidRPr="00B41FE2">
        <w:t>Survey users to assess (baseline and go-live)</w:t>
      </w:r>
    </w:p>
    <w:p w14:paraId="1F672D58" w14:textId="77777777" w:rsidR="00654C84" w:rsidRPr="00B41FE2" w:rsidRDefault="00654C84" w:rsidP="00654C84">
      <w:pPr>
        <w:pStyle w:val="NoSpacing"/>
        <w:numPr>
          <w:ilvl w:val="0"/>
          <w:numId w:val="10"/>
        </w:numPr>
      </w:pPr>
      <w:r w:rsidRPr="00B41FE2">
        <w:t>Identify resistors</w:t>
      </w:r>
    </w:p>
    <w:p w14:paraId="54433C38" w14:textId="77777777" w:rsidR="00654C84" w:rsidRPr="00B41FE2" w:rsidRDefault="00654C84" w:rsidP="00654C84">
      <w:pPr>
        <w:pStyle w:val="NoSpacing"/>
        <w:numPr>
          <w:ilvl w:val="0"/>
          <w:numId w:val="10"/>
        </w:numPr>
      </w:pPr>
      <w:r w:rsidRPr="00B41FE2">
        <w:t>WiifM</w:t>
      </w:r>
    </w:p>
    <w:p w14:paraId="2A79EEB6" w14:textId="284BE671" w:rsidR="00654C84" w:rsidRPr="00B41FE2" w:rsidRDefault="00654C84" w:rsidP="00654C84">
      <w:pPr>
        <w:pStyle w:val="NoSpacing"/>
        <w:numPr>
          <w:ilvl w:val="0"/>
          <w:numId w:val="10"/>
        </w:numPr>
      </w:pPr>
      <w:r w:rsidRPr="00B41FE2">
        <w:t>Use ambassadors to support change and the path forward organically and to get buy-in</w:t>
      </w:r>
    </w:p>
    <w:p w14:paraId="22C78938" w14:textId="77777777" w:rsidR="00654C84" w:rsidRPr="00B41FE2" w:rsidRDefault="00654C84" w:rsidP="00654C84">
      <w:pPr>
        <w:pStyle w:val="Heading1"/>
      </w:pPr>
      <w:r w:rsidRPr="00B41FE2">
        <w:t>P4. How do you equip people to take initiative rather than be passive?</w:t>
      </w:r>
    </w:p>
    <w:p w14:paraId="5BE7FFA9" w14:textId="77777777" w:rsidR="00654C84" w:rsidRPr="00B41FE2" w:rsidRDefault="00654C84" w:rsidP="00654C84">
      <w:pPr>
        <w:pStyle w:val="NoSpacing"/>
        <w:numPr>
          <w:ilvl w:val="0"/>
          <w:numId w:val="11"/>
        </w:numPr>
      </w:pPr>
      <w:r w:rsidRPr="00B41FE2">
        <w:t>Validate feelings</w:t>
      </w:r>
    </w:p>
    <w:p w14:paraId="6E47D9D2" w14:textId="77777777" w:rsidR="00654C84" w:rsidRPr="00B41FE2" w:rsidRDefault="00654C84" w:rsidP="00654C84">
      <w:pPr>
        <w:pStyle w:val="NoSpacing"/>
        <w:numPr>
          <w:ilvl w:val="0"/>
          <w:numId w:val="11"/>
        </w:numPr>
      </w:pPr>
      <w:r w:rsidRPr="00B41FE2">
        <w:t>Education</w:t>
      </w:r>
    </w:p>
    <w:p w14:paraId="557C4EEA" w14:textId="77777777" w:rsidR="00654C84" w:rsidRPr="00B41FE2" w:rsidRDefault="00654C84" w:rsidP="00654C84">
      <w:pPr>
        <w:pStyle w:val="NoSpacing"/>
        <w:numPr>
          <w:ilvl w:val="1"/>
          <w:numId w:val="11"/>
        </w:numPr>
      </w:pPr>
      <w:r w:rsidRPr="00B41FE2">
        <w:t>at org level</w:t>
      </w:r>
    </w:p>
    <w:p w14:paraId="1CEC4A24" w14:textId="77777777" w:rsidR="00654C84" w:rsidRPr="00B41FE2" w:rsidRDefault="00654C84" w:rsidP="00654C84">
      <w:pPr>
        <w:pStyle w:val="NoSpacing"/>
        <w:numPr>
          <w:ilvl w:val="1"/>
          <w:numId w:val="11"/>
        </w:numPr>
      </w:pPr>
      <w:r w:rsidRPr="00B41FE2">
        <w:t>broader mission and impact</w:t>
      </w:r>
    </w:p>
    <w:p w14:paraId="2FE50678" w14:textId="77777777" w:rsidR="00654C84" w:rsidRPr="00B41FE2" w:rsidRDefault="00654C84" w:rsidP="00654C84">
      <w:pPr>
        <w:pStyle w:val="NoSpacing"/>
        <w:numPr>
          <w:ilvl w:val="0"/>
          <w:numId w:val="11"/>
        </w:numPr>
      </w:pPr>
      <w:r w:rsidRPr="00B41FE2">
        <w:t>Explain why</w:t>
      </w:r>
    </w:p>
    <w:p w14:paraId="0035F6B3" w14:textId="77777777" w:rsidR="00654C84" w:rsidRPr="00B41FE2" w:rsidRDefault="00654C84" w:rsidP="00654C84">
      <w:pPr>
        <w:pStyle w:val="NoSpacing"/>
        <w:numPr>
          <w:ilvl w:val="0"/>
          <w:numId w:val="11"/>
        </w:numPr>
      </w:pPr>
      <w:r w:rsidRPr="00B41FE2">
        <w:t>Ownership and inclusion</w:t>
      </w:r>
    </w:p>
    <w:p w14:paraId="3145E0FC" w14:textId="77777777" w:rsidR="00654C84" w:rsidRPr="00B41FE2" w:rsidRDefault="00654C84" w:rsidP="00654C84">
      <w:pPr>
        <w:pStyle w:val="NoSpacing"/>
        <w:numPr>
          <w:ilvl w:val="0"/>
          <w:numId w:val="11"/>
        </w:numPr>
      </w:pPr>
      <w:r w:rsidRPr="00B41FE2">
        <w:t>Listen and understand their perception</w:t>
      </w:r>
    </w:p>
    <w:p w14:paraId="60D4E09D" w14:textId="77777777" w:rsidR="00654C84" w:rsidRPr="00B41FE2" w:rsidRDefault="00654C84" w:rsidP="00654C84">
      <w:pPr>
        <w:pStyle w:val="NoSpacing"/>
        <w:numPr>
          <w:ilvl w:val="0"/>
          <w:numId w:val="11"/>
        </w:numPr>
      </w:pPr>
      <w:r w:rsidRPr="00B41FE2">
        <w:t>Strategic partnerships – transparency</w:t>
      </w:r>
    </w:p>
    <w:p w14:paraId="61B9D0AF" w14:textId="77777777" w:rsidR="00654C84" w:rsidRPr="00B41FE2" w:rsidRDefault="00654C84" w:rsidP="00654C84">
      <w:pPr>
        <w:pStyle w:val="NoSpacing"/>
        <w:numPr>
          <w:ilvl w:val="0"/>
          <w:numId w:val="11"/>
        </w:numPr>
      </w:pPr>
      <w:r w:rsidRPr="00B41FE2">
        <w:t>Communicate</w:t>
      </w:r>
    </w:p>
    <w:p w14:paraId="3087A7C3" w14:textId="77777777" w:rsidR="00654C84" w:rsidRPr="00B41FE2" w:rsidRDefault="00654C84" w:rsidP="00654C84">
      <w:pPr>
        <w:pStyle w:val="NoSpacing"/>
        <w:numPr>
          <w:ilvl w:val="1"/>
          <w:numId w:val="11"/>
        </w:numPr>
      </w:pPr>
      <w:r w:rsidRPr="00B41FE2">
        <w:t>Mission and objective to be achieved</w:t>
      </w:r>
    </w:p>
    <w:p w14:paraId="5F3BA3AD" w14:textId="77777777" w:rsidR="00654C84" w:rsidRPr="00B41FE2" w:rsidRDefault="00654C84" w:rsidP="00654C84">
      <w:pPr>
        <w:pStyle w:val="NoSpacing"/>
        <w:numPr>
          <w:ilvl w:val="1"/>
          <w:numId w:val="11"/>
        </w:numPr>
      </w:pPr>
      <w:r w:rsidRPr="00B41FE2">
        <w:t>Why – the reason for the change</w:t>
      </w:r>
    </w:p>
    <w:p w14:paraId="0E031AC3" w14:textId="77777777" w:rsidR="00654C84" w:rsidRPr="00B41FE2" w:rsidRDefault="00654C84" w:rsidP="00654C84">
      <w:pPr>
        <w:pStyle w:val="NoSpacing"/>
        <w:numPr>
          <w:ilvl w:val="1"/>
          <w:numId w:val="11"/>
        </w:numPr>
      </w:pPr>
      <w:r w:rsidRPr="00B41FE2">
        <w:t>What the end goal looks like</w:t>
      </w:r>
    </w:p>
    <w:p w14:paraId="648129A3" w14:textId="6F3D4E1C" w:rsidR="00654C84" w:rsidRPr="00B41FE2" w:rsidRDefault="00654C84" w:rsidP="00654C84">
      <w:pPr>
        <w:pStyle w:val="NoSpacing"/>
        <w:numPr>
          <w:ilvl w:val="1"/>
          <w:numId w:val="11"/>
        </w:numPr>
      </w:pPr>
      <w:r w:rsidRPr="00B41FE2">
        <w:t>What opportunities the change presents – shape it positively</w:t>
      </w:r>
    </w:p>
    <w:p w14:paraId="4A273EB6" w14:textId="77777777" w:rsidR="00654C84" w:rsidRPr="00B41FE2" w:rsidRDefault="00654C84" w:rsidP="00654C84">
      <w:pPr>
        <w:pStyle w:val="Heading1"/>
      </w:pPr>
      <w:r w:rsidRPr="00B41FE2">
        <w:t>P5. What are the most important things a change sponsor should and should not do?</w:t>
      </w:r>
    </w:p>
    <w:p w14:paraId="5E9DA68E" w14:textId="77777777" w:rsidR="00654C84" w:rsidRPr="00B41FE2" w:rsidRDefault="00654C84" w:rsidP="00654C84">
      <w:pPr>
        <w:pStyle w:val="NoSpacing"/>
        <w:numPr>
          <w:ilvl w:val="0"/>
          <w:numId w:val="7"/>
        </w:numPr>
      </w:pPr>
      <w:r w:rsidRPr="00B41FE2">
        <w:t xml:space="preserve">Should </w:t>
      </w:r>
    </w:p>
    <w:p w14:paraId="610B78A4" w14:textId="77777777" w:rsidR="00654C84" w:rsidRPr="00B41FE2" w:rsidRDefault="00654C84" w:rsidP="00654C84">
      <w:pPr>
        <w:pStyle w:val="NoSpacing"/>
        <w:numPr>
          <w:ilvl w:val="1"/>
          <w:numId w:val="7"/>
        </w:numPr>
      </w:pPr>
      <w:r w:rsidRPr="00B41FE2">
        <w:t>Clear vision (clarity)</w:t>
      </w:r>
    </w:p>
    <w:p w14:paraId="10200A5E" w14:textId="77777777" w:rsidR="00654C84" w:rsidRPr="00B41FE2" w:rsidRDefault="00654C84" w:rsidP="00654C84">
      <w:pPr>
        <w:pStyle w:val="NoSpacing"/>
        <w:numPr>
          <w:ilvl w:val="1"/>
          <w:numId w:val="7"/>
        </w:numPr>
      </w:pPr>
      <w:r w:rsidRPr="00B41FE2">
        <w:t>Ensure organizational alignment</w:t>
      </w:r>
    </w:p>
    <w:p w14:paraId="383A6302" w14:textId="77777777" w:rsidR="00654C84" w:rsidRPr="00B41FE2" w:rsidRDefault="00654C84" w:rsidP="00654C84">
      <w:pPr>
        <w:pStyle w:val="NoSpacing"/>
        <w:numPr>
          <w:ilvl w:val="1"/>
          <w:numId w:val="7"/>
        </w:numPr>
      </w:pPr>
      <w:r w:rsidRPr="00B41FE2">
        <w:t>Listen</w:t>
      </w:r>
    </w:p>
    <w:p w14:paraId="32F519AC" w14:textId="77777777" w:rsidR="00654C84" w:rsidRPr="00B41FE2" w:rsidRDefault="00654C84" w:rsidP="00654C84">
      <w:pPr>
        <w:pStyle w:val="NoSpacing"/>
        <w:numPr>
          <w:ilvl w:val="1"/>
          <w:numId w:val="7"/>
        </w:numPr>
      </w:pPr>
      <w:r w:rsidRPr="00B41FE2">
        <w:t>Make sure people understand the “why” – WiiFM (what’s in it for me)</w:t>
      </w:r>
    </w:p>
    <w:p w14:paraId="7FE69C12" w14:textId="77777777" w:rsidR="00654C84" w:rsidRPr="00B41FE2" w:rsidRDefault="00654C84" w:rsidP="00654C84">
      <w:pPr>
        <w:pStyle w:val="NoSpacing"/>
        <w:numPr>
          <w:ilvl w:val="1"/>
          <w:numId w:val="7"/>
        </w:numPr>
      </w:pPr>
      <w:r w:rsidRPr="00B41FE2">
        <w:t>Remove barriers</w:t>
      </w:r>
    </w:p>
    <w:p w14:paraId="4CFE4E68" w14:textId="77777777" w:rsidR="00654C84" w:rsidRPr="00B41FE2" w:rsidRDefault="00654C84" w:rsidP="00654C84">
      <w:pPr>
        <w:pStyle w:val="NoSpacing"/>
        <w:numPr>
          <w:ilvl w:val="1"/>
          <w:numId w:val="7"/>
        </w:numPr>
      </w:pPr>
      <w:r w:rsidRPr="00B41FE2">
        <w:t>Pay equity for change managers</w:t>
      </w:r>
    </w:p>
    <w:p w14:paraId="5312CCF6" w14:textId="77777777" w:rsidR="00654C84" w:rsidRPr="00B41FE2" w:rsidRDefault="00654C84" w:rsidP="00654C84">
      <w:pPr>
        <w:pStyle w:val="NoSpacing"/>
        <w:numPr>
          <w:ilvl w:val="1"/>
          <w:numId w:val="7"/>
        </w:numPr>
      </w:pPr>
      <w:r w:rsidRPr="00B41FE2">
        <w:t>Provide resources and clear groundrules; remove serious roadblocks</w:t>
      </w:r>
    </w:p>
    <w:p w14:paraId="134DE9C3" w14:textId="77777777" w:rsidR="00654C84" w:rsidRPr="00B41FE2" w:rsidRDefault="00654C84" w:rsidP="00654C84">
      <w:pPr>
        <w:pStyle w:val="NoSpacing"/>
        <w:numPr>
          <w:ilvl w:val="1"/>
          <w:numId w:val="7"/>
        </w:numPr>
      </w:pPr>
      <w:r w:rsidRPr="00B41FE2">
        <w:t>Look for influential people</w:t>
      </w:r>
    </w:p>
    <w:p w14:paraId="2F0DA300" w14:textId="77777777" w:rsidR="00654C84" w:rsidRPr="00B41FE2" w:rsidRDefault="00654C84" w:rsidP="00654C84">
      <w:pPr>
        <w:pStyle w:val="NoSpacing"/>
        <w:numPr>
          <w:ilvl w:val="1"/>
          <w:numId w:val="7"/>
        </w:numPr>
      </w:pPr>
      <w:r w:rsidRPr="00B41FE2">
        <w:t>Identify change champions who can give tips and guidance</w:t>
      </w:r>
    </w:p>
    <w:p w14:paraId="39330394" w14:textId="77777777" w:rsidR="00654C84" w:rsidRPr="00B41FE2" w:rsidRDefault="00654C84" w:rsidP="00654C84">
      <w:pPr>
        <w:pStyle w:val="NoSpacing"/>
        <w:numPr>
          <w:ilvl w:val="1"/>
          <w:numId w:val="7"/>
        </w:numPr>
      </w:pPr>
      <w:r w:rsidRPr="00B41FE2">
        <w:t>Empower people</w:t>
      </w:r>
    </w:p>
    <w:p w14:paraId="751D10AA" w14:textId="77777777" w:rsidR="00654C84" w:rsidRDefault="00654C84" w:rsidP="00654C84">
      <w:pPr>
        <w:pStyle w:val="NoSpacing"/>
        <w:numPr>
          <w:ilvl w:val="1"/>
          <w:numId w:val="7"/>
        </w:numPr>
      </w:pPr>
      <w:r w:rsidRPr="00B41FE2">
        <w:t>Look for formal and informal change influencers</w:t>
      </w:r>
    </w:p>
    <w:p w14:paraId="05A8FDCF" w14:textId="25071939" w:rsidR="00654C84" w:rsidRPr="00B41FE2" w:rsidRDefault="00654C84" w:rsidP="00654C84">
      <w:pPr>
        <w:pStyle w:val="NoSpacing"/>
        <w:numPr>
          <w:ilvl w:val="1"/>
          <w:numId w:val="7"/>
        </w:numPr>
      </w:pPr>
      <w:r>
        <w:t>Commit to the change for an extended period of time</w:t>
      </w:r>
    </w:p>
    <w:p w14:paraId="77154A08" w14:textId="77777777" w:rsidR="00654C84" w:rsidRPr="00B41FE2" w:rsidRDefault="00654C84" w:rsidP="00654C84">
      <w:pPr>
        <w:pStyle w:val="NoSpacing"/>
        <w:numPr>
          <w:ilvl w:val="0"/>
          <w:numId w:val="7"/>
        </w:numPr>
      </w:pPr>
      <w:r w:rsidRPr="00B41FE2">
        <w:t>Should not do</w:t>
      </w:r>
    </w:p>
    <w:p w14:paraId="06C613EA" w14:textId="77777777" w:rsidR="00654C84" w:rsidRPr="00B41FE2" w:rsidRDefault="00654C84" w:rsidP="00654C84">
      <w:pPr>
        <w:pStyle w:val="NoSpacing"/>
        <w:numPr>
          <w:ilvl w:val="1"/>
          <w:numId w:val="7"/>
        </w:numPr>
      </w:pPr>
      <w:r w:rsidRPr="00B41FE2">
        <w:lastRenderedPageBreak/>
        <w:t>Make assumptions</w:t>
      </w:r>
    </w:p>
    <w:p w14:paraId="4C710D7A" w14:textId="0D3E9CE7" w:rsidR="00654C84" w:rsidRDefault="00654C84" w:rsidP="00654C84">
      <w:pPr>
        <w:pStyle w:val="NoSpacing"/>
        <w:numPr>
          <w:ilvl w:val="1"/>
          <w:numId w:val="7"/>
        </w:numPr>
      </w:pPr>
      <w:r w:rsidRPr="00B41FE2">
        <w:t>Demand compliance</w:t>
      </w:r>
    </w:p>
    <w:p w14:paraId="281EEBF2" w14:textId="77777777" w:rsidR="00654C84" w:rsidRDefault="00654C84" w:rsidP="00654C84">
      <w:pPr>
        <w:pStyle w:val="Heading1"/>
      </w:pPr>
      <w:r w:rsidRPr="00074A37">
        <w:t>P6.</w:t>
      </w:r>
      <w:r>
        <w:t xml:space="preserve"> </w:t>
      </w:r>
      <w:r w:rsidRPr="00074A37">
        <w:t>What is the role of supervisors and first line managers in a change?</w:t>
      </w:r>
    </w:p>
    <w:p w14:paraId="454E6899" w14:textId="77777777" w:rsidR="00654C84" w:rsidRDefault="00654C84" w:rsidP="00654C84">
      <w:pPr>
        <w:pStyle w:val="NoSpacing"/>
        <w:numPr>
          <w:ilvl w:val="0"/>
          <w:numId w:val="8"/>
        </w:numPr>
      </w:pPr>
      <w:r>
        <w:t>Strategy is #1</w:t>
      </w:r>
    </w:p>
    <w:p w14:paraId="6C0F8C92" w14:textId="77777777" w:rsidR="00654C84" w:rsidRDefault="00654C84" w:rsidP="00654C84">
      <w:pPr>
        <w:pStyle w:val="NoSpacing"/>
        <w:numPr>
          <w:ilvl w:val="0"/>
          <w:numId w:val="8"/>
        </w:numPr>
      </w:pPr>
      <w:r>
        <w:t>Make them responsible for communicating the message to their teams</w:t>
      </w:r>
    </w:p>
    <w:p w14:paraId="2B90B8D2" w14:textId="51308036" w:rsidR="00654C84" w:rsidRDefault="00654C84" w:rsidP="00654C84">
      <w:pPr>
        <w:pStyle w:val="NoSpacing"/>
        <w:numPr>
          <w:ilvl w:val="1"/>
          <w:numId w:val="8"/>
        </w:numPr>
      </w:pPr>
      <w:r>
        <w:t>Build a trust</w:t>
      </w:r>
      <w:r>
        <w:t xml:space="preserve"> </w:t>
      </w:r>
      <w:r>
        <w:t>relationship</w:t>
      </w:r>
      <w:r>
        <w:t xml:space="preserve"> – helps message to be </w:t>
      </w:r>
      <w:r>
        <w:t>received</w:t>
      </w:r>
    </w:p>
    <w:p w14:paraId="6DA7AF17" w14:textId="77777777" w:rsidR="00654C84" w:rsidRDefault="00654C84" w:rsidP="00654C84">
      <w:pPr>
        <w:pStyle w:val="NoSpacing"/>
        <w:numPr>
          <w:ilvl w:val="1"/>
          <w:numId w:val="8"/>
        </w:numPr>
      </w:pPr>
      <w:r>
        <w:t>Empowers employees to be agents of change</w:t>
      </w:r>
    </w:p>
    <w:p w14:paraId="42BB3A43" w14:textId="18AFB18A" w:rsidR="00654C84" w:rsidRPr="00654C84" w:rsidRDefault="00654C84" w:rsidP="00654C84">
      <w:pPr>
        <w:pStyle w:val="NoSpacing"/>
        <w:numPr>
          <w:ilvl w:val="1"/>
          <w:numId w:val="8"/>
        </w:numPr>
      </w:pPr>
      <w:r>
        <w:t>Identify and delegate the change</w:t>
      </w:r>
      <w:r>
        <w:t xml:space="preserve"> tactics</w:t>
      </w:r>
    </w:p>
    <w:sectPr w:rsidR="00654C84" w:rsidRPr="00654C84" w:rsidSect="004155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endnotePr>
        <w:numFmt w:val="decimal"/>
      </w:endnotePr>
      <w:type w:val="continuous"/>
      <w:pgSz w:w="12240" w:h="15840" w:code="1"/>
      <w:pgMar w:top="864" w:right="1325" w:bottom="1166" w:left="1195" w:header="720" w:footer="115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33066" w14:textId="77777777" w:rsidR="00415507" w:rsidRDefault="00415507">
      <w:r>
        <w:separator/>
      </w:r>
    </w:p>
  </w:endnote>
  <w:endnote w:type="continuationSeparator" w:id="0">
    <w:p w14:paraId="3BC6AFA3" w14:textId="77777777" w:rsidR="00415507" w:rsidRDefault="0041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6D7A6" w14:textId="77777777" w:rsidR="004F774F" w:rsidRPr="0099294C" w:rsidRDefault="004F774F" w:rsidP="0099294C">
    <w:pPr>
      <w:pStyle w:val="RTFUndefined"/>
      <w:tabs>
        <w:tab w:val="center" w:pos="4680"/>
        <w:tab w:val="right" w:pos="9360"/>
      </w:tabs>
      <w:jc w:val="center"/>
      <w:rPr>
        <w:b/>
        <w:sz w:val="16"/>
      </w:rPr>
    </w:pPr>
    <w:r w:rsidRPr="0099294C">
      <w:rPr>
        <w:sz w:val="16"/>
      </w:rPr>
      <w:t xml:space="preserve">Page </w:t>
    </w:r>
    <w:r w:rsidRPr="0099294C">
      <w:rPr>
        <w:rStyle w:val="PageNumber"/>
        <w:sz w:val="16"/>
        <w:szCs w:val="16"/>
      </w:rPr>
      <w:fldChar w:fldCharType="begin"/>
    </w:r>
    <w:r w:rsidRPr="0099294C">
      <w:rPr>
        <w:rStyle w:val="PageNumber"/>
        <w:sz w:val="16"/>
        <w:szCs w:val="16"/>
      </w:rPr>
      <w:instrText xml:space="preserve"> PAGE </w:instrText>
    </w:r>
    <w:r w:rsidRPr="0099294C">
      <w:rPr>
        <w:rStyle w:val="PageNumber"/>
        <w:sz w:val="16"/>
        <w:szCs w:val="16"/>
      </w:rPr>
      <w:fldChar w:fldCharType="separate"/>
    </w:r>
    <w:r w:rsidR="004B2D1C">
      <w:rPr>
        <w:rStyle w:val="PageNumber"/>
        <w:noProof/>
        <w:sz w:val="16"/>
        <w:szCs w:val="16"/>
      </w:rPr>
      <w:t>1</w:t>
    </w:r>
    <w:r w:rsidRPr="0099294C">
      <w:rPr>
        <w:rStyle w:val="PageNumber"/>
        <w:sz w:val="16"/>
        <w:szCs w:val="16"/>
      </w:rPr>
      <w:fldChar w:fldCharType="end"/>
    </w:r>
    <w:r w:rsidRPr="0099294C">
      <w:rPr>
        <w:rStyle w:val="PageNumber"/>
        <w:sz w:val="16"/>
        <w:szCs w:val="16"/>
      </w:rPr>
      <w:t xml:space="preserve"> of </w:t>
    </w:r>
    <w:r w:rsidRPr="0099294C">
      <w:rPr>
        <w:rStyle w:val="PageNumber"/>
        <w:sz w:val="16"/>
        <w:szCs w:val="16"/>
      </w:rPr>
      <w:fldChar w:fldCharType="begin"/>
    </w:r>
    <w:r w:rsidRPr="0099294C">
      <w:rPr>
        <w:rStyle w:val="PageNumber"/>
        <w:sz w:val="16"/>
        <w:szCs w:val="16"/>
      </w:rPr>
      <w:instrText xml:space="preserve"> NUMPAGES </w:instrText>
    </w:r>
    <w:r w:rsidRPr="0099294C">
      <w:rPr>
        <w:rStyle w:val="PageNumber"/>
        <w:sz w:val="16"/>
        <w:szCs w:val="16"/>
      </w:rPr>
      <w:fldChar w:fldCharType="separate"/>
    </w:r>
    <w:r w:rsidR="004B2D1C">
      <w:rPr>
        <w:rStyle w:val="PageNumber"/>
        <w:noProof/>
        <w:sz w:val="16"/>
        <w:szCs w:val="16"/>
      </w:rPr>
      <w:t>1</w:t>
    </w:r>
    <w:r w:rsidRPr="0099294C">
      <w:rPr>
        <w:rStyle w:val="PageNumber"/>
        <w:sz w:val="16"/>
        <w:szCs w:val="16"/>
      </w:rPr>
      <w:fldChar w:fldCharType="end"/>
    </w:r>
  </w:p>
  <w:p w14:paraId="778BC8C7" w14:textId="77777777" w:rsidR="004F774F" w:rsidRPr="00733C85" w:rsidRDefault="004F774F" w:rsidP="00852885">
    <w:pPr>
      <w:pStyle w:val="RTFUndefined"/>
      <w:tabs>
        <w:tab w:val="center" w:pos="4320"/>
        <w:tab w:val="right" w:pos="9360"/>
      </w:tabs>
      <w:rPr>
        <w:b/>
        <w:color w:val="0000AC"/>
        <w:sz w:val="16"/>
        <w:u w:val="single"/>
      </w:rPr>
    </w:pPr>
    <w:r w:rsidRPr="00733C85">
      <w:rPr>
        <w:b/>
        <w:color w:val="0000AC"/>
        <w:sz w:val="16"/>
        <w:u w:val="single"/>
      </w:rPr>
      <w:tab/>
    </w:r>
    <w:r w:rsidRPr="00733C85">
      <w:rPr>
        <w:b/>
        <w:color w:val="0000AC"/>
        <w:sz w:val="16"/>
        <w:u w:val="single"/>
      </w:rPr>
      <w:tab/>
    </w:r>
  </w:p>
  <w:p w14:paraId="48A27374" w14:textId="77777777" w:rsidR="004F774F" w:rsidRPr="00733C85" w:rsidRDefault="004F774F" w:rsidP="00852885">
    <w:pPr>
      <w:pStyle w:val="RTFUndefined"/>
      <w:tabs>
        <w:tab w:val="right" w:pos="9360"/>
      </w:tabs>
      <w:rPr>
        <w:color w:val="0000AC"/>
        <w:sz w:val="24"/>
      </w:rPr>
    </w:pPr>
    <w:r w:rsidRPr="00733C85">
      <w:rPr>
        <w:color w:val="0000AC"/>
        <w:sz w:val="24"/>
      </w:rPr>
      <w:t>Synergy Professional Services, LLC</w:t>
    </w:r>
    <w:r w:rsidRPr="00733C85">
      <w:rPr>
        <w:color w:val="0000AC"/>
        <w:sz w:val="24"/>
      </w:rPr>
      <w:tab/>
      <w:t xml:space="preserve">11330 </w:t>
    </w:r>
    <w:smartTag w:uri="urn:schemas-microsoft-com:office:smarttags" w:element="address">
      <w:smartTag w:uri="urn:schemas-microsoft-com:office:smarttags" w:element="Street">
        <w:r w:rsidRPr="00733C85">
          <w:rPr>
            <w:color w:val="0000AC"/>
            <w:sz w:val="24"/>
          </w:rPr>
          <w:t>SW Foothill Drive</w:t>
        </w:r>
      </w:smartTag>
      <w:r w:rsidRPr="00733C85">
        <w:rPr>
          <w:color w:val="0000AC"/>
          <w:sz w:val="24"/>
        </w:rPr>
        <w:t xml:space="preserve">, </w:t>
      </w:r>
      <w:smartTag w:uri="urn:schemas-microsoft-com:office:smarttags" w:element="City">
        <w:r w:rsidRPr="00733C85">
          <w:rPr>
            <w:color w:val="0000AC"/>
            <w:sz w:val="24"/>
          </w:rPr>
          <w:t>Portland</w:t>
        </w:r>
      </w:smartTag>
      <w:r w:rsidRPr="00733C85">
        <w:rPr>
          <w:color w:val="0000AC"/>
          <w:sz w:val="24"/>
        </w:rPr>
        <w:t xml:space="preserve">, </w:t>
      </w:r>
      <w:smartTag w:uri="urn:schemas-microsoft-com:office:smarttags" w:element="State">
        <w:r w:rsidRPr="00733C85">
          <w:rPr>
            <w:color w:val="0000AC"/>
            <w:sz w:val="24"/>
          </w:rPr>
          <w:t>OR</w:t>
        </w:r>
      </w:smartTag>
      <w:r w:rsidRPr="00733C85">
        <w:rPr>
          <w:color w:val="0000AC"/>
          <w:sz w:val="24"/>
        </w:rPr>
        <w:t xml:space="preserve">  </w:t>
      </w:r>
      <w:smartTag w:uri="urn:schemas-microsoft-com:office:smarttags" w:element="PostalCode">
        <w:r w:rsidRPr="00733C85">
          <w:rPr>
            <w:color w:val="0000AC"/>
            <w:sz w:val="24"/>
          </w:rPr>
          <w:t>97225</w:t>
        </w:r>
      </w:smartTag>
    </w:smartTag>
  </w:p>
  <w:p w14:paraId="1B33F80B" w14:textId="77777777" w:rsidR="004F774F" w:rsidRPr="00733C85" w:rsidRDefault="004F774F" w:rsidP="00852885">
    <w:pPr>
      <w:pStyle w:val="RTFUndefined"/>
      <w:tabs>
        <w:tab w:val="right" w:pos="9360"/>
      </w:tabs>
      <w:rPr>
        <w:color w:val="0000AC"/>
        <w:sz w:val="24"/>
      </w:rPr>
    </w:pPr>
    <w:r w:rsidRPr="00733C85">
      <w:rPr>
        <w:color w:val="0000AC"/>
        <w:sz w:val="22"/>
      </w:rPr>
      <w:t xml:space="preserve">Contact: </w:t>
    </w:r>
    <w:smartTag w:uri="urn:schemas-microsoft-com:office:smarttags" w:element="PersonName">
      <w:smartTag w:uri="urn:schemas-microsoft-com:office:smarttags" w:element="PersonName">
        <w:r w:rsidRPr="00733C85">
          <w:rPr>
            <w:color w:val="0000AC"/>
            <w:sz w:val="22"/>
          </w:rPr>
          <w:t>Jeff Oltman</w:t>
        </w:r>
      </w:smartTag>
      <w:r w:rsidRPr="00733C85">
        <w:rPr>
          <w:color w:val="0000AC"/>
          <w:sz w:val="22"/>
        </w:rPr>
        <w:t>n</w:t>
      </w:r>
    </w:smartTag>
    <w:r w:rsidRPr="00733C85">
      <w:rPr>
        <w:color w:val="0000AC"/>
        <w:sz w:val="22"/>
      </w:rPr>
      <w:t xml:space="preserve">, </w:t>
    </w:r>
    <w:smartTag w:uri="urn:schemas-microsoft-com:office:smarttags" w:element="PersonName">
      <w:smartTag w:uri="urn:schemas-microsoft-com:office:smarttags" w:element="PersonName">
        <w:r w:rsidRPr="00733C85">
          <w:rPr>
            <w:color w:val="0000AC"/>
            <w:sz w:val="22"/>
          </w:rPr>
          <w:t>jeff</w:t>
        </w:r>
      </w:smartTag>
      <w:r w:rsidRPr="00733C85">
        <w:rPr>
          <w:color w:val="0000AC"/>
          <w:sz w:val="22"/>
        </w:rPr>
        <w:t>@spspro.com</w:t>
      </w:r>
    </w:smartTag>
    <w:r w:rsidRPr="00733C85">
      <w:rPr>
        <w:color w:val="0000AC"/>
        <w:sz w:val="22"/>
      </w:rPr>
      <w:tab/>
      <w:t xml:space="preserve"> </w:t>
    </w:r>
    <w:r w:rsidRPr="00733C85">
      <w:rPr>
        <w:rStyle w:val="Hyperlink"/>
        <w:color w:val="0000AC"/>
        <w:sz w:val="22"/>
        <w:u w:val="none"/>
      </w:rPr>
      <w:t>www.spspro.com</w:t>
    </w:r>
    <w:r w:rsidRPr="00733C85">
      <w:rPr>
        <w:color w:val="0000AC"/>
        <w:sz w:val="22"/>
      </w:rPr>
      <w:t>, (503) 644-6433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ACEE9" w14:textId="77777777" w:rsidR="004F774F" w:rsidRPr="0099294C" w:rsidRDefault="004F774F" w:rsidP="0099294C">
    <w:pPr>
      <w:pStyle w:val="RTFUndefined"/>
      <w:tabs>
        <w:tab w:val="center" w:pos="4680"/>
        <w:tab w:val="right" w:pos="9360"/>
      </w:tabs>
      <w:jc w:val="center"/>
      <w:rPr>
        <w:b/>
        <w:sz w:val="16"/>
      </w:rPr>
    </w:pPr>
    <w:r w:rsidRPr="0099294C">
      <w:rPr>
        <w:sz w:val="16"/>
      </w:rPr>
      <w:t xml:space="preserve">Page </w:t>
    </w:r>
    <w:r w:rsidRPr="0099294C">
      <w:rPr>
        <w:rStyle w:val="PageNumber"/>
        <w:sz w:val="16"/>
        <w:szCs w:val="16"/>
      </w:rPr>
      <w:fldChar w:fldCharType="begin"/>
    </w:r>
    <w:r w:rsidRPr="0099294C">
      <w:rPr>
        <w:rStyle w:val="PageNumber"/>
        <w:sz w:val="16"/>
        <w:szCs w:val="16"/>
      </w:rPr>
      <w:instrText xml:space="preserve"> PAGE </w:instrText>
    </w:r>
    <w:r w:rsidRPr="0099294C">
      <w:rPr>
        <w:rStyle w:val="PageNumber"/>
        <w:sz w:val="16"/>
        <w:szCs w:val="16"/>
      </w:rPr>
      <w:fldChar w:fldCharType="separate"/>
    </w:r>
    <w:r w:rsidR="007A33A0">
      <w:rPr>
        <w:rStyle w:val="PageNumber"/>
        <w:noProof/>
        <w:sz w:val="16"/>
        <w:szCs w:val="16"/>
      </w:rPr>
      <w:t>2</w:t>
    </w:r>
    <w:r w:rsidRPr="0099294C">
      <w:rPr>
        <w:rStyle w:val="PageNumber"/>
        <w:sz w:val="16"/>
        <w:szCs w:val="16"/>
      </w:rPr>
      <w:fldChar w:fldCharType="end"/>
    </w:r>
    <w:r w:rsidRPr="0099294C">
      <w:rPr>
        <w:rStyle w:val="PageNumber"/>
        <w:sz w:val="16"/>
        <w:szCs w:val="16"/>
      </w:rPr>
      <w:t xml:space="preserve"> of </w:t>
    </w:r>
    <w:r w:rsidRPr="0099294C">
      <w:rPr>
        <w:rStyle w:val="PageNumber"/>
        <w:sz w:val="16"/>
        <w:szCs w:val="16"/>
      </w:rPr>
      <w:fldChar w:fldCharType="begin"/>
    </w:r>
    <w:r w:rsidRPr="0099294C">
      <w:rPr>
        <w:rStyle w:val="PageNumber"/>
        <w:sz w:val="16"/>
        <w:szCs w:val="16"/>
      </w:rPr>
      <w:instrText xml:space="preserve"> NUMPAGES </w:instrText>
    </w:r>
    <w:r w:rsidRPr="0099294C">
      <w:rPr>
        <w:rStyle w:val="PageNumber"/>
        <w:sz w:val="16"/>
        <w:szCs w:val="16"/>
      </w:rPr>
      <w:fldChar w:fldCharType="separate"/>
    </w:r>
    <w:r w:rsidR="007A33A0">
      <w:rPr>
        <w:rStyle w:val="PageNumber"/>
        <w:noProof/>
        <w:sz w:val="16"/>
        <w:szCs w:val="16"/>
      </w:rPr>
      <w:t>2</w:t>
    </w:r>
    <w:r w:rsidRPr="0099294C">
      <w:rPr>
        <w:rStyle w:val="PageNumber"/>
        <w:sz w:val="16"/>
        <w:szCs w:val="16"/>
      </w:rPr>
      <w:fldChar w:fldCharType="end"/>
    </w:r>
  </w:p>
  <w:p w14:paraId="57E0A4E6" w14:textId="77777777" w:rsidR="004F774F" w:rsidRPr="00733C85" w:rsidRDefault="004F774F" w:rsidP="008D1AD2">
    <w:pPr>
      <w:pStyle w:val="RTFUndefined"/>
      <w:tabs>
        <w:tab w:val="center" w:pos="4320"/>
        <w:tab w:val="right" w:pos="9720"/>
      </w:tabs>
      <w:rPr>
        <w:b/>
        <w:color w:val="0000AC"/>
        <w:sz w:val="16"/>
        <w:u w:val="single"/>
      </w:rPr>
    </w:pPr>
    <w:r w:rsidRPr="00733C85">
      <w:rPr>
        <w:b/>
        <w:color w:val="0000AC"/>
        <w:sz w:val="16"/>
        <w:u w:val="single"/>
      </w:rPr>
      <w:tab/>
    </w:r>
    <w:r w:rsidRPr="00733C85">
      <w:rPr>
        <w:b/>
        <w:color w:val="0000AC"/>
        <w:sz w:val="16"/>
        <w:u w:val="single"/>
      </w:rPr>
      <w:tab/>
    </w:r>
  </w:p>
  <w:p w14:paraId="6022E6BE" w14:textId="77777777" w:rsidR="004F774F" w:rsidRPr="00733C85" w:rsidRDefault="004F774F" w:rsidP="008D1AD2">
    <w:pPr>
      <w:pStyle w:val="RTFUndefined"/>
      <w:tabs>
        <w:tab w:val="right" w:pos="9720"/>
      </w:tabs>
      <w:rPr>
        <w:color w:val="0000AC"/>
        <w:sz w:val="24"/>
      </w:rPr>
    </w:pPr>
    <w:r w:rsidRPr="00733C85">
      <w:rPr>
        <w:color w:val="0000AC"/>
        <w:sz w:val="24"/>
      </w:rPr>
      <w:t>Synergy Professional Services, LLC</w:t>
    </w:r>
    <w:r w:rsidRPr="00733C85">
      <w:rPr>
        <w:color w:val="0000AC"/>
        <w:sz w:val="24"/>
      </w:rPr>
      <w:tab/>
      <w:t xml:space="preserve">11330 </w:t>
    </w:r>
    <w:smartTag w:uri="urn:schemas-microsoft-com:office:smarttags" w:element="address">
      <w:smartTag w:uri="urn:schemas-microsoft-com:office:smarttags" w:element="Street">
        <w:r w:rsidRPr="00733C85">
          <w:rPr>
            <w:color w:val="0000AC"/>
            <w:sz w:val="24"/>
          </w:rPr>
          <w:t>SW Foothill Drive</w:t>
        </w:r>
      </w:smartTag>
      <w:r w:rsidRPr="00733C85">
        <w:rPr>
          <w:color w:val="0000AC"/>
          <w:sz w:val="24"/>
        </w:rPr>
        <w:t xml:space="preserve">, </w:t>
      </w:r>
      <w:smartTag w:uri="urn:schemas-microsoft-com:office:smarttags" w:element="City">
        <w:r w:rsidRPr="00733C85">
          <w:rPr>
            <w:color w:val="0000AC"/>
            <w:sz w:val="24"/>
          </w:rPr>
          <w:t>Portland</w:t>
        </w:r>
      </w:smartTag>
      <w:r w:rsidRPr="00733C85">
        <w:rPr>
          <w:color w:val="0000AC"/>
          <w:sz w:val="24"/>
        </w:rPr>
        <w:t xml:space="preserve">, </w:t>
      </w:r>
      <w:smartTag w:uri="urn:schemas-microsoft-com:office:smarttags" w:element="State">
        <w:r w:rsidRPr="00733C85">
          <w:rPr>
            <w:color w:val="0000AC"/>
            <w:sz w:val="24"/>
          </w:rPr>
          <w:t>OR</w:t>
        </w:r>
      </w:smartTag>
      <w:r w:rsidRPr="00733C85">
        <w:rPr>
          <w:color w:val="0000AC"/>
          <w:sz w:val="24"/>
        </w:rPr>
        <w:t xml:space="preserve">  </w:t>
      </w:r>
      <w:smartTag w:uri="urn:schemas-microsoft-com:office:smarttags" w:element="PostalCode">
        <w:r w:rsidRPr="00733C85">
          <w:rPr>
            <w:color w:val="0000AC"/>
            <w:sz w:val="24"/>
          </w:rPr>
          <w:t>97225</w:t>
        </w:r>
      </w:smartTag>
    </w:smartTag>
  </w:p>
  <w:p w14:paraId="35FAE309" w14:textId="77777777" w:rsidR="004F774F" w:rsidRPr="00733C85" w:rsidRDefault="004F774F" w:rsidP="008D1AD2">
    <w:pPr>
      <w:pStyle w:val="RTFUndefined"/>
      <w:tabs>
        <w:tab w:val="right" w:pos="9720"/>
      </w:tabs>
      <w:rPr>
        <w:color w:val="0000AC"/>
        <w:sz w:val="24"/>
      </w:rPr>
    </w:pPr>
    <w:r w:rsidRPr="00733C85">
      <w:rPr>
        <w:color w:val="0000AC"/>
        <w:sz w:val="22"/>
      </w:rPr>
      <w:t xml:space="preserve">Contact: </w:t>
    </w:r>
    <w:smartTag w:uri="urn:schemas-microsoft-com:office:smarttags" w:element="PersonName">
      <w:smartTag w:uri="urn:schemas-microsoft-com:office:smarttags" w:element="PersonName">
        <w:r w:rsidRPr="00733C85">
          <w:rPr>
            <w:color w:val="0000AC"/>
            <w:sz w:val="22"/>
          </w:rPr>
          <w:t>Jeff Oltman</w:t>
        </w:r>
      </w:smartTag>
      <w:r w:rsidRPr="00733C85">
        <w:rPr>
          <w:color w:val="0000AC"/>
          <w:sz w:val="22"/>
        </w:rPr>
        <w:t>n</w:t>
      </w:r>
    </w:smartTag>
    <w:r w:rsidRPr="00733C85">
      <w:rPr>
        <w:color w:val="0000AC"/>
        <w:sz w:val="22"/>
      </w:rPr>
      <w:t xml:space="preserve">, </w:t>
    </w:r>
    <w:smartTag w:uri="urn:schemas-microsoft-com:office:smarttags" w:element="PersonName">
      <w:smartTag w:uri="urn:schemas-microsoft-com:office:smarttags" w:element="PersonName">
        <w:r w:rsidRPr="00733C85">
          <w:rPr>
            <w:color w:val="0000AC"/>
            <w:sz w:val="22"/>
          </w:rPr>
          <w:t>jeff</w:t>
        </w:r>
      </w:smartTag>
      <w:r w:rsidRPr="00733C85">
        <w:rPr>
          <w:color w:val="0000AC"/>
          <w:sz w:val="22"/>
        </w:rPr>
        <w:t>@spspro.com</w:t>
      </w:r>
    </w:smartTag>
    <w:r w:rsidRPr="00733C85">
      <w:rPr>
        <w:color w:val="0000AC"/>
        <w:sz w:val="22"/>
      </w:rPr>
      <w:tab/>
      <w:t xml:space="preserve"> </w:t>
    </w:r>
    <w:r w:rsidRPr="00733C85">
      <w:rPr>
        <w:rStyle w:val="Hyperlink"/>
        <w:color w:val="0000AC"/>
        <w:sz w:val="22"/>
        <w:u w:val="none"/>
      </w:rPr>
      <w:t>www.spspro.com</w:t>
    </w:r>
    <w:r w:rsidRPr="00733C85">
      <w:rPr>
        <w:color w:val="0000AC"/>
        <w:sz w:val="22"/>
      </w:rPr>
      <w:t>, (503) 644-6433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1B16C" w14:textId="77777777" w:rsidR="004F774F" w:rsidRPr="00733C85" w:rsidRDefault="004F774F" w:rsidP="008D1AD2">
    <w:pPr>
      <w:pStyle w:val="RTFUndefined"/>
      <w:tabs>
        <w:tab w:val="center" w:pos="4320"/>
        <w:tab w:val="right" w:pos="9720"/>
      </w:tabs>
      <w:rPr>
        <w:b/>
        <w:color w:val="0000AC"/>
        <w:sz w:val="16"/>
        <w:u w:val="single"/>
      </w:rPr>
    </w:pPr>
    <w:bookmarkStart w:id="2" w:name="_Hlk152072030"/>
    <w:bookmarkStart w:id="3" w:name="_Hlk152072031"/>
    <w:r w:rsidRPr="00733C85">
      <w:rPr>
        <w:b/>
        <w:color w:val="0000AC"/>
        <w:sz w:val="16"/>
        <w:u w:val="single"/>
      </w:rPr>
      <w:tab/>
    </w:r>
    <w:r w:rsidRPr="00733C85">
      <w:rPr>
        <w:b/>
        <w:color w:val="0000AC"/>
        <w:sz w:val="16"/>
        <w:u w:val="single"/>
      </w:rPr>
      <w:tab/>
    </w:r>
  </w:p>
  <w:p w14:paraId="39F04152" w14:textId="77777777" w:rsidR="004F774F" w:rsidRPr="00733C85" w:rsidRDefault="004F774F" w:rsidP="008D1AD2">
    <w:pPr>
      <w:pStyle w:val="RTFUndefined"/>
      <w:tabs>
        <w:tab w:val="right" w:pos="9720"/>
      </w:tabs>
      <w:rPr>
        <w:color w:val="0000AC"/>
        <w:sz w:val="24"/>
      </w:rPr>
    </w:pPr>
    <w:r w:rsidRPr="00733C85">
      <w:rPr>
        <w:color w:val="0000AC"/>
        <w:sz w:val="24"/>
      </w:rPr>
      <w:t>Synergy Professional Services, LLC</w:t>
    </w:r>
    <w:r w:rsidRPr="00733C85">
      <w:rPr>
        <w:color w:val="0000AC"/>
        <w:sz w:val="24"/>
      </w:rPr>
      <w:tab/>
      <w:t xml:space="preserve">11330 </w:t>
    </w:r>
    <w:smartTag w:uri="urn:schemas-microsoft-com:office:smarttags" w:element="address">
      <w:smartTag w:uri="urn:schemas-microsoft-com:office:smarttags" w:element="Street">
        <w:r w:rsidRPr="00733C85">
          <w:rPr>
            <w:color w:val="0000AC"/>
            <w:sz w:val="24"/>
          </w:rPr>
          <w:t>SW Foothill Drive</w:t>
        </w:r>
      </w:smartTag>
      <w:r w:rsidRPr="00733C85">
        <w:rPr>
          <w:color w:val="0000AC"/>
          <w:sz w:val="24"/>
        </w:rPr>
        <w:t xml:space="preserve">, </w:t>
      </w:r>
      <w:smartTag w:uri="urn:schemas-microsoft-com:office:smarttags" w:element="City">
        <w:r w:rsidRPr="00733C85">
          <w:rPr>
            <w:color w:val="0000AC"/>
            <w:sz w:val="24"/>
          </w:rPr>
          <w:t>Portland</w:t>
        </w:r>
      </w:smartTag>
      <w:r w:rsidRPr="00733C85">
        <w:rPr>
          <w:color w:val="0000AC"/>
          <w:sz w:val="24"/>
        </w:rPr>
        <w:t xml:space="preserve">, </w:t>
      </w:r>
      <w:smartTag w:uri="urn:schemas-microsoft-com:office:smarttags" w:element="State">
        <w:r w:rsidRPr="00733C85">
          <w:rPr>
            <w:color w:val="0000AC"/>
            <w:sz w:val="24"/>
          </w:rPr>
          <w:t>OR</w:t>
        </w:r>
      </w:smartTag>
      <w:r w:rsidRPr="00733C85">
        <w:rPr>
          <w:color w:val="0000AC"/>
          <w:sz w:val="24"/>
        </w:rPr>
        <w:t xml:space="preserve">  </w:t>
      </w:r>
      <w:smartTag w:uri="urn:schemas-microsoft-com:office:smarttags" w:element="PostalCode">
        <w:r w:rsidRPr="00733C85">
          <w:rPr>
            <w:color w:val="0000AC"/>
            <w:sz w:val="24"/>
          </w:rPr>
          <w:t>97225</w:t>
        </w:r>
      </w:smartTag>
    </w:smartTag>
  </w:p>
  <w:p w14:paraId="5106AC66" w14:textId="77777777" w:rsidR="004F774F" w:rsidRPr="00733C85" w:rsidRDefault="004F774F" w:rsidP="008D1AD2">
    <w:pPr>
      <w:pStyle w:val="RTFUndefined"/>
      <w:tabs>
        <w:tab w:val="right" w:pos="9720"/>
      </w:tabs>
      <w:rPr>
        <w:color w:val="0000AC"/>
        <w:sz w:val="24"/>
      </w:rPr>
    </w:pPr>
    <w:r w:rsidRPr="00733C85">
      <w:rPr>
        <w:color w:val="0000AC"/>
        <w:sz w:val="22"/>
      </w:rPr>
      <w:t xml:space="preserve">Contact: </w:t>
    </w:r>
    <w:smartTag w:uri="urn:schemas-microsoft-com:office:smarttags" w:element="PersonName">
      <w:smartTag w:uri="urn:schemas-microsoft-com:office:smarttags" w:element="PersonName">
        <w:r w:rsidRPr="00733C85">
          <w:rPr>
            <w:color w:val="0000AC"/>
            <w:sz w:val="22"/>
          </w:rPr>
          <w:t>Jeff Oltman</w:t>
        </w:r>
      </w:smartTag>
      <w:r w:rsidRPr="00733C85">
        <w:rPr>
          <w:color w:val="0000AC"/>
          <w:sz w:val="22"/>
        </w:rPr>
        <w:t>n</w:t>
      </w:r>
    </w:smartTag>
    <w:r w:rsidRPr="00733C85">
      <w:rPr>
        <w:color w:val="0000AC"/>
        <w:sz w:val="22"/>
      </w:rPr>
      <w:t xml:space="preserve">, </w:t>
    </w:r>
    <w:smartTag w:uri="urn:schemas-microsoft-com:office:smarttags" w:element="PersonName">
      <w:smartTag w:uri="urn:schemas-microsoft-com:office:smarttags" w:element="PersonName">
        <w:r w:rsidRPr="00733C85">
          <w:rPr>
            <w:color w:val="0000AC"/>
            <w:sz w:val="22"/>
          </w:rPr>
          <w:t>jeff</w:t>
        </w:r>
      </w:smartTag>
      <w:r w:rsidRPr="00733C85">
        <w:rPr>
          <w:color w:val="0000AC"/>
          <w:sz w:val="22"/>
        </w:rPr>
        <w:t>@spspro.com</w:t>
      </w:r>
    </w:smartTag>
    <w:r w:rsidRPr="00733C85">
      <w:rPr>
        <w:color w:val="0000AC"/>
        <w:sz w:val="22"/>
      </w:rPr>
      <w:tab/>
      <w:t xml:space="preserve"> </w:t>
    </w:r>
    <w:r w:rsidRPr="00733C85">
      <w:rPr>
        <w:rStyle w:val="Hyperlink"/>
        <w:color w:val="0000AC"/>
        <w:sz w:val="22"/>
        <w:u w:val="none"/>
      </w:rPr>
      <w:t>www.spspro.com</w:t>
    </w:r>
    <w:r w:rsidRPr="00733C85">
      <w:rPr>
        <w:color w:val="0000AC"/>
        <w:sz w:val="22"/>
      </w:rPr>
      <w:t>, (503) 644-6433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99B44" w14:textId="77777777" w:rsidR="00415507" w:rsidRDefault="00415507">
      <w:r>
        <w:separator/>
      </w:r>
    </w:p>
  </w:footnote>
  <w:footnote w:type="continuationSeparator" w:id="0">
    <w:p w14:paraId="1C1165D9" w14:textId="77777777" w:rsidR="00415507" w:rsidRDefault="0041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F397D" w14:textId="77777777" w:rsidR="004F774F" w:rsidRPr="00733C85" w:rsidRDefault="00000000" w:rsidP="00852885">
    <w:pPr>
      <w:pStyle w:val="RTFUndefined"/>
      <w:tabs>
        <w:tab w:val="left" w:pos="2070"/>
      </w:tabs>
      <w:spacing w:before="240" w:after="240"/>
      <w:jc w:val="right"/>
      <w:rPr>
        <w:rFonts w:ascii="Arial Rounded MT Bold" w:hAnsi="Arial Rounded MT Bold"/>
        <w:b/>
        <w:color w:val="0000AC"/>
        <w:sz w:val="32"/>
      </w:rPr>
    </w:pPr>
    <w:r>
      <w:rPr>
        <w:rFonts w:ascii="Arial Rounded MT Bold" w:hAnsi="Arial Rounded MT Bold"/>
        <w:b/>
        <w:noProof/>
        <w:color w:val="0000AC"/>
        <w:sz w:val="32"/>
      </w:rPr>
      <w:pict w14:anchorId="080330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-.2pt;margin-top:-.3pt;width:97.9pt;height:17.95pt;z-index:1" o:allowincell="f">
          <v:imagedata r:id="rId1" o:title="synergylogofinal_highres"/>
        </v:shape>
      </w:pict>
    </w:r>
  </w:p>
  <w:p w14:paraId="37DD52B8" w14:textId="77777777" w:rsidR="004F774F" w:rsidRPr="00256CB6" w:rsidRDefault="004F774F" w:rsidP="00256CB6">
    <w:pPr>
      <w:pStyle w:val="BodyTextIMP"/>
      <w:tabs>
        <w:tab w:val="right" w:pos="9360"/>
      </w:tabs>
      <w:rPr>
        <w:sz w:val="16"/>
      </w:rPr>
    </w:pPr>
    <w:r w:rsidRPr="00256CB6">
      <w:rPr>
        <w:sz w:val="16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9D6C4" w14:textId="77777777" w:rsidR="004F774F" w:rsidRDefault="00000000" w:rsidP="000F4100">
    <w:pPr>
      <w:pStyle w:val="RTFUndefined"/>
      <w:tabs>
        <w:tab w:val="left" w:pos="3960"/>
      </w:tabs>
      <w:jc w:val="right"/>
      <w:rPr>
        <w:noProof/>
      </w:rPr>
    </w:pPr>
    <w:r>
      <w:rPr>
        <w:noProof/>
      </w:rPr>
      <w:pict w14:anchorId="7D5533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.05pt;margin-top:-.3pt;width:97.9pt;height:17.95pt;z-index:3" o:allowincell="f">
          <v:imagedata r:id="rId1" o:title="synergylogofinal_highres"/>
        </v:shape>
      </w:pict>
    </w:r>
  </w:p>
  <w:p w14:paraId="76F115C2" w14:textId="77777777" w:rsidR="004F774F" w:rsidRPr="00733C85" w:rsidRDefault="004F774F" w:rsidP="000F4100">
    <w:pPr>
      <w:pStyle w:val="RTFUndefined"/>
      <w:tabs>
        <w:tab w:val="left" w:pos="2070"/>
      </w:tabs>
      <w:ind w:right="26"/>
      <w:jc w:val="right"/>
      <w:rPr>
        <w:rFonts w:ascii="Arial Rounded MT Bold" w:hAnsi="Arial Rounded MT Bold"/>
        <w:b/>
        <w:i/>
        <w:shadow/>
        <w:color w:val="0000AC"/>
        <w:sz w:val="24"/>
        <w:szCs w:val="24"/>
      </w:rPr>
    </w:pPr>
  </w:p>
  <w:p w14:paraId="19DCBDA6" w14:textId="77777777" w:rsidR="004F774F" w:rsidRDefault="004F774F" w:rsidP="000F4100">
    <w:pPr>
      <w:pStyle w:val="BodyTextIMP"/>
      <w:tabs>
        <w:tab w:val="right" w:pos="9360"/>
      </w:tabs>
      <w:rPr>
        <w:b/>
        <w:sz w:val="16"/>
        <w:u w:val="single"/>
      </w:rPr>
    </w:pPr>
  </w:p>
  <w:p w14:paraId="44643AAF" w14:textId="77777777" w:rsidR="004F774F" w:rsidRDefault="004F774F" w:rsidP="000F4100">
    <w:pPr>
      <w:pStyle w:val="BodyTextIMP"/>
      <w:tabs>
        <w:tab w:val="right" w:pos="9360"/>
      </w:tabs>
      <w:rPr>
        <w:b/>
        <w:sz w:val="16"/>
        <w:u w:val="single"/>
      </w:rPr>
    </w:pPr>
  </w:p>
  <w:p w14:paraId="542C19F3" w14:textId="77777777" w:rsidR="004F774F" w:rsidRPr="003D66CB" w:rsidRDefault="004F774F" w:rsidP="000F4100">
    <w:pPr>
      <w:pStyle w:val="RTFUndefined"/>
      <w:tabs>
        <w:tab w:val="left" w:pos="9396"/>
      </w:tabs>
      <w:spacing w:before="120"/>
      <w:jc w:val="right"/>
      <w:rPr>
        <w:b/>
        <w:color w:val="000080"/>
        <w:sz w:val="16"/>
      </w:rPr>
    </w:pPr>
    <w:r w:rsidRPr="00733C85">
      <w:rPr>
        <w:b/>
        <w:color w:val="0000AC"/>
        <w:sz w:val="16"/>
      </w:rPr>
      <w:tab/>
    </w:r>
    <w:r w:rsidRPr="003D66CB">
      <w:tab/>
    </w:r>
  </w:p>
  <w:p w14:paraId="3AEC58F8" w14:textId="77777777" w:rsidR="004F774F" w:rsidRPr="000F4100" w:rsidRDefault="004F774F" w:rsidP="000F41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F423A" w14:textId="77777777" w:rsidR="004F774F" w:rsidRDefault="00000000" w:rsidP="000F4100">
    <w:pPr>
      <w:pStyle w:val="RTFUndefined"/>
      <w:tabs>
        <w:tab w:val="left" w:pos="3960"/>
      </w:tabs>
      <w:jc w:val="right"/>
      <w:rPr>
        <w:noProof/>
      </w:rPr>
    </w:pPr>
    <w:bookmarkStart w:id="0" w:name="_Hlk152071993"/>
    <w:bookmarkStart w:id="1" w:name="_Hlk152071994"/>
    <w:r>
      <w:rPr>
        <w:noProof/>
      </w:rPr>
      <w:pict w14:anchorId="48ABB5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1.2pt;margin-top:.2pt;width:199.95pt;height:36.65pt;z-index:2" o:allowincell="f">
          <v:imagedata r:id="rId1" o:title="synergylogofinal_highres"/>
        </v:shape>
      </w:pict>
    </w:r>
  </w:p>
  <w:p w14:paraId="758C5DF2" w14:textId="56122615" w:rsidR="004F774F" w:rsidRPr="00733C85" w:rsidRDefault="00E7454C" w:rsidP="000F4100">
    <w:pPr>
      <w:pStyle w:val="RTFUndefined"/>
      <w:tabs>
        <w:tab w:val="left" w:pos="2070"/>
      </w:tabs>
      <w:ind w:right="26"/>
      <w:jc w:val="right"/>
      <w:rPr>
        <w:rFonts w:ascii="Arial Rounded MT Bold" w:hAnsi="Arial Rounded MT Bold"/>
        <w:b/>
        <w:i/>
        <w:shadow/>
        <w:color w:val="0000AC"/>
        <w:sz w:val="24"/>
        <w:szCs w:val="24"/>
      </w:rPr>
    </w:pPr>
    <w:r w:rsidRPr="00E7454C">
      <w:rPr>
        <w:rFonts w:ascii="Arial Rounded MT Bold" w:hAnsi="Arial Rounded MT Bold"/>
        <w:i/>
        <w:shadow/>
        <w:color w:val="0000AC"/>
        <w:sz w:val="24"/>
        <w:szCs w:val="24"/>
      </w:rPr>
      <w:t xml:space="preserve">transforming </w:t>
    </w:r>
    <w:r w:rsidR="00CD3DC5">
      <w:rPr>
        <w:rFonts w:ascii="Arial Rounded MT Bold" w:hAnsi="Arial Rounded MT Bold"/>
        <w:i/>
        <w:shadow/>
        <w:color w:val="0000AC"/>
        <w:sz w:val="24"/>
        <w:szCs w:val="24"/>
      </w:rPr>
      <w:t>ideas</w:t>
    </w:r>
    <w:r w:rsidRPr="00E7454C">
      <w:rPr>
        <w:rFonts w:ascii="Arial Rounded MT Bold" w:hAnsi="Arial Rounded MT Bold"/>
        <w:i/>
        <w:shadow/>
        <w:color w:val="0000AC"/>
        <w:sz w:val="24"/>
        <w:szCs w:val="24"/>
      </w:rPr>
      <w:t xml:space="preserve"> into action</w:t>
    </w:r>
  </w:p>
  <w:p w14:paraId="24FCF391" w14:textId="77777777" w:rsidR="004F774F" w:rsidRDefault="004F774F" w:rsidP="000F4100">
    <w:pPr>
      <w:pStyle w:val="BodyTextIMP"/>
      <w:tabs>
        <w:tab w:val="right" w:pos="9360"/>
      </w:tabs>
      <w:rPr>
        <w:b/>
        <w:sz w:val="16"/>
        <w:u w:val="single"/>
      </w:rPr>
    </w:pPr>
  </w:p>
  <w:p w14:paraId="1718D5D3" w14:textId="77777777" w:rsidR="004F774F" w:rsidRDefault="004F774F" w:rsidP="000F4100">
    <w:pPr>
      <w:pStyle w:val="BodyTextIMP"/>
      <w:tabs>
        <w:tab w:val="right" w:pos="9360"/>
      </w:tabs>
      <w:rPr>
        <w:b/>
        <w:sz w:val="16"/>
        <w:u w:val="single"/>
      </w:rPr>
    </w:pPr>
  </w:p>
  <w:p w14:paraId="2ECFB275" w14:textId="77777777" w:rsidR="004F774F" w:rsidRPr="00852885" w:rsidRDefault="004F774F" w:rsidP="008D1AD2">
    <w:pPr>
      <w:pStyle w:val="RTFUndefined"/>
      <w:tabs>
        <w:tab w:val="left" w:pos="9720"/>
      </w:tabs>
      <w:spacing w:before="120"/>
      <w:rPr>
        <w:b/>
        <w:color w:val="000080"/>
        <w:sz w:val="16"/>
      </w:rPr>
    </w:pPr>
    <w:r w:rsidRPr="00733C85">
      <w:rPr>
        <w:b/>
        <w:color w:val="0000AC"/>
        <w:sz w:val="16"/>
        <w:u w:val="single"/>
      </w:rPr>
      <w:tab/>
    </w:r>
    <w:r w:rsidRPr="00AC0A44">
      <w:tab/>
    </w:r>
  </w:p>
  <w:bookmarkEnd w:id="0"/>
  <w:bookmarkEnd w:id="1"/>
  <w:p w14:paraId="70FDEBD2" w14:textId="77777777" w:rsidR="004F774F" w:rsidRDefault="004F7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04B48"/>
    <w:multiLevelType w:val="hybridMultilevel"/>
    <w:tmpl w:val="89E6C514"/>
    <w:lvl w:ilvl="0" w:tplc="54605C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6417"/>
    <w:multiLevelType w:val="hybridMultilevel"/>
    <w:tmpl w:val="2C2A9C06"/>
    <w:lvl w:ilvl="0" w:tplc="49189B1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EA32DA"/>
    <w:multiLevelType w:val="hybridMultilevel"/>
    <w:tmpl w:val="0D700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C2875"/>
    <w:multiLevelType w:val="hybridMultilevel"/>
    <w:tmpl w:val="06D0C6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F5CEC"/>
    <w:multiLevelType w:val="hybridMultilevel"/>
    <w:tmpl w:val="38F6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327C8"/>
    <w:multiLevelType w:val="hybridMultilevel"/>
    <w:tmpl w:val="964EB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61675"/>
    <w:multiLevelType w:val="hybridMultilevel"/>
    <w:tmpl w:val="70A87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4384A"/>
    <w:multiLevelType w:val="hybridMultilevel"/>
    <w:tmpl w:val="4AF63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1420A"/>
    <w:multiLevelType w:val="hybridMultilevel"/>
    <w:tmpl w:val="18E0C8F0"/>
    <w:lvl w:ilvl="0" w:tplc="4740E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650592"/>
    <w:multiLevelType w:val="hybridMultilevel"/>
    <w:tmpl w:val="B7941E1E"/>
    <w:lvl w:ilvl="0" w:tplc="1DE2D5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D3C9E"/>
    <w:multiLevelType w:val="hybridMultilevel"/>
    <w:tmpl w:val="92707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028636">
    <w:abstractNumId w:val="1"/>
  </w:num>
  <w:num w:numId="2" w16cid:durableId="2135364985">
    <w:abstractNumId w:val="0"/>
  </w:num>
  <w:num w:numId="3" w16cid:durableId="59443511">
    <w:abstractNumId w:val="3"/>
  </w:num>
  <w:num w:numId="4" w16cid:durableId="1085422202">
    <w:abstractNumId w:val="9"/>
  </w:num>
  <w:num w:numId="5" w16cid:durableId="527371099">
    <w:abstractNumId w:val="8"/>
  </w:num>
  <w:num w:numId="6" w16cid:durableId="2040663365">
    <w:abstractNumId w:val="5"/>
  </w:num>
  <w:num w:numId="7" w16cid:durableId="426195372">
    <w:abstractNumId w:val="4"/>
  </w:num>
  <w:num w:numId="8" w16cid:durableId="2054036628">
    <w:abstractNumId w:val="2"/>
  </w:num>
  <w:num w:numId="9" w16cid:durableId="770317832">
    <w:abstractNumId w:val="10"/>
  </w:num>
  <w:num w:numId="10" w16cid:durableId="286594441">
    <w:abstractNumId w:val="7"/>
  </w:num>
  <w:num w:numId="11" w16cid:durableId="1421559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D69"/>
    <w:rsid w:val="00001374"/>
    <w:rsid w:val="00037F96"/>
    <w:rsid w:val="00060B28"/>
    <w:rsid w:val="000E6AF0"/>
    <w:rsid w:val="000F22B0"/>
    <w:rsid w:val="000F4100"/>
    <w:rsid w:val="00122EA1"/>
    <w:rsid w:val="00131E92"/>
    <w:rsid w:val="00192FA6"/>
    <w:rsid w:val="001E63D2"/>
    <w:rsid w:val="001E7988"/>
    <w:rsid w:val="002214DF"/>
    <w:rsid w:val="00224143"/>
    <w:rsid w:val="00256CB6"/>
    <w:rsid w:val="002626DB"/>
    <w:rsid w:val="002B017F"/>
    <w:rsid w:val="0031195C"/>
    <w:rsid w:val="00365182"/>
    <w:rsid w:val="003B5DD5"/>
    <w:rsid w:val="003D66CB"/>
    <w:rsid w:val="00415507"/>
    <w:rsid w:val="004B2D1C"/>
    <w:rsid w:val="004D56C1"/>
    <w:rsid w:val="004F774F"/>
    <w:rsid w:val="00567598"/>
    <w:rsid w:val="005B15A0"/>
    <w:rsid w:val="005C4EF7"/>
    <w:rsid w:val="005D2BED"/>
    <w:rsid w:val="005E73A8"/>
    <w:rsid w:val="00633FCD"/>
    <w:rsid w:val="00654C84"/>
    <w:rsid w:val="006747EE"/>
    <w:rsid w:val="006771BF"/>
    <w:rsid w:val="006A3EA9"/>
    <w:rsid w:val="006B38DC"/>
    <w:rsid w:val="006D469F"/>
    <w:rsid w:val="006F2A07"/>
    <w:rsid w:val="006F3CB8"/>
    <w:rsid w:val="007146F6"/>
    <w:rsid w:val="00733C85"/>
    <w:rsid w:val="00760A17"/>
    <w:rsid w:val="007A33A0"/>
    <w:rsid w:val="00803D69"/>
    <w:rsid w:val="00852885"/>
    <w:rsid w:val="00867E7F"/>
    <w:rsid w:val="0089371D"/>
    <w:rsid w:val="008D1AD2"/>
    <w:rsid w:val="008F260B"/>
    <w:rsid w:val="009514C4"/>
    <w:rsid w:val="00961C1A"/>
    <w:rsid w:val="0099294C"/>
    <w:rsid w:val="00A20592"/>
    <w:rsid w:val="00A75521"/>
    <w:rsid w:val="00AC1196"/>
    <w:rsid w:val="00B11AD7"/>
    <w:rsid w:val="00B23C5B"/>
    <w:rsid w:val="00B370D2"/>
    <w:rsid w:val="00BE596A"/>
    <w:rsid w:val="00BE5C25"/>
    <w:rsid w:val="00BF3C16"/>
    <w:rsid w:val="00CB635A"/>
    <w:rsid w:val="00CD3DC5"/>
    <w:rsid w:val="00D053EB"/>
    <w:rsid w:val="00D105E6"/>
    <w:rsid w:val="00DC5EA5"/>
    <w:rsid w:val="00E2430E"/>
    <w:rsid w:val="00E27517"/>
    <w:rsid w:val="00E35C57"/>
    <w:rsid w:val="00E7454C"/>
    <w:rsid w:val="00E74DE3"/>
    <w:rsid w:val="00E936C2"/>
    <w:rsid w:val="00EC3B97"/>
    <w:rsid w:val="00EE5F6A"/>
    <w:rsid w:val="00F34C50"/>
    <w:rsid w:val="00F670E0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0A85A887"/>
  <w15:chartTrackingRefBased/>
  <w15:docId w15:val="{4B4F06E0-2CDA-4D3A-85BE-3AEA5F32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654C8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MP">
    <w:name w:val="Body Text_IMP"/>
    <w:basedOn w:val="Normal"/>
    <w:pPr>
      <w:suppressAutoHyphens/>
      <w:spacing w:line="230" w:lineRule="auto"/>
    </w:pPr>
    <w:rPr>
      <w:sz w:val="24"/>
    </w:rPr>
  </w:style>
  <w:style w:type="paragraph" w:customStyle="1" w:styleId="Paragraph">
    <w:name w:val="Paragraph"/>
    <w:basedOn w:val="BodyTextIMP"/>
    <w:pPr>
      <w:spacing w:after="115"/>
      <w:ind w:firstLine="480"/>
    </w:pPr>
  </w:style>
  <w:style w:type="paragraph" w:customStyle="1" w:styleId="Note">
    <w:name w:val="Note"/>
    <w:basedOn w:val="BodyTextIMP"/>
    <w:rPr>
      <w:i/>
      <w:sz w:val="20"/>
    </w:rPr>
  </w:style>
  <w:style w:type="paragraph" w:customStyle="1" w:styleId="Heading">
    <w:name w:val="Heading"/>
    <w:basedOn w:val="BodyTextIMP"/>
    <w:next w:val="Paragraph"/>
    <w:pPr>
      <w:spacing w:before="360" w:after="180"/>
    </w:pPr>
    <w:rPr>
      <w:sz w:val="40"/>
    </w:rPr>
  </w:style>
  <w:style w:type="paragraph" w:customStyle="1" w:styleId="ShadedHeading">
    <w:name w:val="Shaded Heading"/>
    <w:basedOn w:val="Heading"/>
    <w:next w:val="Paragraph"/>
    <w:pPr>
      <w:shd w:val="solid" w:color="auto" w:fill="auto"/>
      <w:jc w:val="center"/>
    </w:pPr>
    <w:rPr>
      <w:b/>
      <w:sz w:val="36"/>
    </w:rPr>
  </w:style>
  <w:style w:type="paragraph" w:customStyle="1" w:styleId="BulletedList">
    <w:name w:val="Bulleted List"/>
    <w:basedOn w:val="BodyTextIMP"/>
  </w:style>
  <w:style w:type="paragraph" w:customStyle="1" w:styleId="NumberedList">
    <w:name w:val="Numbered List"/>
    <w:basedOn w:val="BodyTextIMP"/>
  </w:style>
  <w:style w:type="paragraph" w:customStyle="1" w:styleId="RTFUndefined">
    <w:name w:val="RTF_Undefined"/>
    <w:basedOn w:val="Normal"/>
    <w:pPr>
      <w:suppressAutoHyphens/>
      <w:spacing w:line="230" w:lineRule="auto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  <w:rsid w:val="00256CB6"/>
  </w:style>
  <w:style w:type="paragraph" w:styleId="EndnoteText">
    <w:name w:val="endnote text"/>
    <w:basedOn w:val="Normal"/>
    <w:semiHidden/>
    <w:rsid w:val="00BF3C16"/>
  </w:style>
  <w:style w:type="character" w:styleId="EndnoteReference">
    <w:name w:val="endnote reference"/>
    <w:semiHidden/>
    <w:rsid w:val="00BF3C16"/>
    <w:rPr>
      <w:vertAlign w:val="superscript"/>
    </w:rPr>
  </w:style>
  <w:style w:type="paragraph" w:styleId="NoSpacing">
    <w:name w:val="No Spacing"/>
    <w:uiPriority w:val="1"/>
    <w:qFormat/>
    <w:rsid w:val="00654C84"/>
    <w:rPr>
      <w:rFonts w:ascii="Aptos" w:eastAsia="Aptos" w:hAnsi="Aptos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654C8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54C84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character" w:customStyle="1" w:styleId="Heading1Char">
    <w:name w:val="Heading 1 Char"/>
    <w:link w:val="Heading1"/>
    <w:rsid w:val="00654C84"/>
    <w:rPr>
      <w:rFonts w:ascii="Calibri Light" w:eastAsia="Times New Roman" w:hAnsi="Calibri Light" w:cs="Times New Roman"/>
      <w:b/>
      <w:bCs/>
      <w:kern w:val="32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 Oltmann, Synergy Professional Services</vt:lpstr>
    </vt:vector>
  </TitlesOfParts>
  <Company>Synergy Professional Services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 Oltmann, Synergy Professional Services</dc:title>
  <dc:subject/>
  <dc:creator>Unknown</dc:creator>
  <cp:keywords/>
  <dc:description/>
  <cp:lastModifiedBy>Oltmann-SPS-ONMS</cp:lastModifiedBy>
  <cp:revision>5</cp:revision>
  <cp:lastPrinted>2007-05-31T20:17:00Z</cp:lastPrinted>
  <dcterms:created xsi:type="dcterms:W3CDTF">2023-11-28T21:51:00Z</dcterms:created>
  <dcterms:modified xsi:type="dcterms:W3CDTF">2024-05-09T18:13:00Z</dcterms:modified>
</cp:coreProperties>
</file>